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line="500" w:lineRule="exact"/>
        <w:jc w:val="center"/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中国教育干部网络学院</w:t>
      </w:r>
      <w:r>
        <w:rPr>
          <w:rFonts w:hint="eastAsia" w:ascii="黑体" w:hAnsi="Calibri" w:eastAsia="黑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Calibri" w:eastAsia="黑体" w:cs="Times New Roman"/>
          <w:sz w:val="32"/>
          <w:szCs w:val="32"/>
        </w:rPr>
        <w:t>培训平台</w:t>
      </w:r>
      <w:r>
        <w:rPr>
          <w:rFonts w:hint="eastAsia" w:ascii="黑体" w:hAnsi="Calibri" w:eastAsia="黑体" w:cs="Times New Roman"/>
          <w:sz w:val="32"/>
          <w:szCs w:val="32"/>
          <w:lang w:val="en-US" w:eastAsia="zh-CN"/>
        </w:rPr>
        <w:t>操作流程</w:t>
      </w:r>
    </w:p>
    <w:p>
      <w:pPr>
        <w:spacing w:line="500" w:lineRule="exact"/>
        <w:jc w:val="center"/>
        <w:rPr>
          <w:rFonts w:ascii="黑体" w:hAnsi="Calibri" w:eastAsia="黑体" w:cs="Times New Roman"/>
          <w:sz w:val="32"/>
          <w:szCs w:val="32"/>
        </w:rPr>
      </w:pPr>
    </w:p>
    <w:p>
      <w:pPr>
        <w:spacing w:line="360" w:lineRule="auto"/>
        <w:ind w:firstLine="482" w:firstLineChars="200"/>
        <w:rPr>
          <w:rFonts w:hint="eastAsia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hint="eastAsia"/>
          <w:b/>
          <w:sz w:val="24"/>
          <w:szCs w:val="24"/>
        </w:rPr>
      </w:pPr>
    </w:p>
    <w:p>
      <w:pPr>
        <w:spacing w:line="360" w:lineRule="auto"/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本操作</w:t>
      </w:r>
      <w:r>
        <w:rPr>
          <w:rFonts w:hint="eastAsia"/>
          <w:sz w:val="24"/>
          <w:szCs w:val="24"/>
          <w:lang w:val="en-US" w:eastAsia="zh-CN"/>
        </w:rPr>
        <w:t>流程更新时间为2016年4月1日，</w:t>
      </w:r>
      <w:r>
        <w:rPr>
          <w:rFonts w:hint="eastAsia"/>
          <w:sz w:val="24"/>
          <w:szCs w:val="24"/>
        </w:rPr>
        <w:t>仅适用于</w:t>
      </w:r>
      <w:r>
        <w:rPr>
          <w:rFonts w:hint="eastAsia"/>
          <w:sz w:val="24"/>
          <w:szCs w:val="24"/>
          <w:lang w:val="en-US" w:eastAsia="zh-CN"/>
        </w:rPr>
        <w:t>本</w:t>
      </w:r>
      <w:r>
        <w:rPr>
          <w:rFonts w:hint="eastAsia"/>
          <w:sz w:val="24"/>
          <w:szCs w:val="24"/>
        </w:rPr>
        <w:t>培训平台，如有平台功能升级</w:t>
      </w:r>
      <w:r>
        <w:rPr>
          <w:rFonts w:hint="eastAsia"/>
          <w:sz w:val="24"/>
          <w:szCs w:val="24"/>
          <w:lang w:val="en-US" w:eastAsia="zh-CN"/>
        </w:rPr>
        <w:t>或变化</w:t>
      </w:r>
      <w:r>
        <w:rPr>
          <w:rFonts w:hint="eastAsia"/>
          <w:sz w:val="24"/>
          <w:szCs w:val="24"/>
        </w:rPr>
        <w:t>，将会及时通知学员，同时更新</w:t>
      </w:r>
      <w:r>
        <w:rPr>
          <w:rFonts w:hint="eastAsia"/>
          <w:sz w:val="24"/>
          <w:szCs w:val="24"/>
          <w:lang w:val="en-US" w:eastAsia="zh-CN"/>
        </w:rPr>
        <w:t>操作流程。</w:t>
      </w:r>
      <w:r>
        <w:rPr>
          <w:rFonts w:hint="eastAsia"/>
          <w:sz w:val="24"/>
          <w:szCs w:val="24"/>
        </w:rPr>
        <w:t>如使用过程中存在问题，请致电我院客服热线400-811-9908，感谢您的配合！</w:t>
      </w:r>
    </w:p>
    <w:p>
      <w:pPr>
        <w:spacing w:line="360" w:lineRule="auto"/>
        <w:ind w:firstLine="482" w:firstLineChars="200"/>
        <w:rPr>
          <w:rFonts w:hint="eastAsia"/>
          <w:sz w:val="24"/>
          <w:szCs w:val="24"/>
        </w:rPr>
      </w:pP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</w:rPr>
      </w:pP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第一步：</w:t>
      </w:r>
      <w:r>
        <w:rPr>
          <w:rFonts w:hint="eastAsia" w:ascii="黑体" w:hAnsi="黑体" w:eastAsia="黑体"/>
          <w:b w:val="0"/>
          <w:bCs/>
          <w:sz w:val="28"/>
          <w:szCs w:val="28"/>
        </w:rPr>
        <w:t>注册</w:t>
      </w: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账号</w:t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</w:rPr>
      </w:pP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1.注册入口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如果您没有本平台的</w:t>
      </w:r>
      <w:r>
        <w:rPr>
          <w:rFonts w:hint="eastAsia"/>
          <w:sz w:val="24"/>
          <w:szCs w:val="24"/>
          <w:lang w:val="en-US" w:eastAsia="zh-CN"/>
        </w:rPr>
        <w:t>账号</w:t>
      </w:r>
      <w:r>
        <w:rPr>
          <w:sz w:val="24"/>
          <w:szCs w:val="24"/>
        </w:rPr>
        <w:t>，请您注册，如下图所示。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在中国教育干部网络学院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www.enaea.edu.cn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sz w:val="24"/>
          <w:szCs w:val="24"/>
        </w:rPr>
        <w:t>首页，点击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注册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进入注册页面。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"http://www.enaea.edu.cn/help/v1/content/pic/shouce_dl_zc001.jpg"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67425" cy="3326765"/>
            <wp:effectExtent l="0" t="0" r="9525" b="6985"/>
            <wp:docPr id="8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56"/>
                    <pic:cNvPicPr>
                      <a:picLocks noChangeAspect="1"/>
                    </pic:cNvPicPr>
                  </pic:nvPicPr>
                  <pic:blipFill>
                    <a:blip r:embed="rId4" r:link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332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2.注册信息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在注册页面逐步填写真实准确信息完成注册。如果手机未收到短信验证码，请点击“重新获取验证码”，如果不行请拨打4008119908或在线咨询学员服务老师。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sz w:val="24"/>
          <w:szCs w:val="24"/>
        </w:rPr>
      </w:pPr>
      <w:r>
        <w:drawing>
          <wp:inline distT="0" distB="0" distL="114300" distR="114300">
            <wp:extent cx="5939155" cy="3380740"/>
            <wp:effectExtent l="0" t="0" r="4445" b="1016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155" cy="338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3.注册成功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注册成功后，自动跳转到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注册成功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页面。在本页面，您可以点击相应的链接，选择进入学习中心，或者完善个人信息，或者返回网院主页。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905500" cy="2172970"/>
            <wp:effectExtent l="0" t="0" r="0" b="17780"/>
            <wp:docPr id="1" name="图片 1" descr="http://www.enaea.edu.cn/help/v1/content/pic/shouce_zhuc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://www.enaea.edu.cn/help/v1/content/pic/shouce_zhuce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5976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第二步</w:t>
      </w:r>
      <w:r>
        <w:rPr>
          <w:rFonts w:hint="eastAsia" w:ascii="黑体" w:hAnsi="黑体" w:eastAsia="黑体"/>
          <w:b w:val="0"/>
          <w:bCs/>
          <w:sz w:val="28"/>
          <w:szCs w:val="28"/>
          <w:lang w:eastAsia="zh-CN"/>
        </w:rPr>
        <w:t>：</w:t>
      </w:r>
      <w:r>
        <w:rPr>
          <w:rFonts w:hint="eastAsia" w:ascii="黑体" w:hAnsi="黑体" w:eastAsia="黑体"/>
          <w:b w:val="0"/>
          <w:bCs/>
          <w:sz w:val="28"/>
          <w:szCs w:val="28"/>
        </w:rPr>
        <w:t>登录</w:t>
      </w: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平台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在中国教育干部网络学院首页右上角（如下图所示），点击</w:t>
      </w:r>
      <w:r>
        <w:drawing>
          <wp:inline distT="0" distB="0" distL="114300" distR="114300">
            <wp:extent cx="866775" cy="352425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弹出登录窗口</w:t>
      </w:r>
      <w:r>
        <w:rPr>
          <w:rFonts w:hint="eastAsia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输入您的用户名和密码，点击登录进入“个人空间”页面。</w:t>
      </w:r>
    </w:p>
    <w:p>
      <w:pPr>
        <w:spacing w:line="360" w:lineRule="auto"/>
        <w:ind w:firstLine="480" w:firstLineChars="200"/>
        <w:rPr>
          <w:rFonts w:hint="eastAsia"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提示：</w:t>
      </w:r>
      <w:r>
        <w:rPr>
          <w:rFonts w:hint="eastAsia"/>
          <w:color w:val="FF0000"/>
          <w:sz w:val="24"/>
          <w:szCs w:val="24"/>
          <w:lang w:val="en-US" w:eastAsia="zh-CN"/>
        </w:rPr>
        <w:t>您可使用已注册的用户名、已注册验证的电子邮箱、已注册通过短信验证的真实手机号三种方式登录学习。</w:t>
      </w:r>
    </w:p>
    <w:p>
      <w:pPr>
        <w:spacing w:line="360" w:lineRule="auto"/>
        <w:ind w:firstLine="562" w:firstLineChars="200"/>
        <w:rPr>
          <w:rFonts w:hint="eastAsia" w:ascii="黑体" w:hAnsi="黑体" w:eastAsia="黑体"/>
          <w:b/>
          <w:sz w:val="28"/>
          <w:szCs w:val="28"/>
          <w:lang w:val="en-US" w:eastAsia="zh-CN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"http://www.enaea.edu.cn/help/v1/content/pic/shouce_dl_home.jpg"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87110" cy="3337560"/>
            <wp:effectExtent l="0" t="0" r="8890" b="1524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7110" cy="333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第三步：使用学习卡</w:t>
      </w: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1.个人空间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登陆成功后，</w:t>
      </w:r>
      <w:r>
        <w:rPr>
          <w:rFonts w:hint="eastAsia"/>
          <w:sz w:val="24"/>
          <w:szCs w:val="24"/>
        </w:rPr>
        <w:t>进入个人</w:t>
      </w:r>
      <w:r>
        <w:rPr>
          <w:rFonts w:hint="eastAsia"/>
          <w:sz w:val="24"/>
          <w:szCs w:val="24"/>
          <w:lang w:val="en-US" w:eastAsia="zh-CN"/>
        </w:rPr>
        <w:t>空间，在“我的项目”下面点击</w:t>
      </w:r>
      <w:r>
        <w:drawing>
          <wp:inline distT="0" distB="0" distL="114300" distR="114300">
            <wp:extent cx="685800" cy="2571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，进入使用学习卡页面。</w:t>
      </w:r>
      <w:r>
        <w:rPr>
          <w:rFonts w:hint="eastAsia"/>
          <w:sz w:val="24"/>
          <w:szCs w:val="24"/>
          <w:lang w:val="en-US" w:eastAsia="zh-CN"/>
        </w:rPr>
        <w:t>（如下图所示）</w:t>
      </w:r>
    </w:p>
    <w:p>
      <w:pPr>
        <w:spacing w:line="360" w:lineRule="auto"/>
        <w:rPr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"http://www.enaea.edu.cn/help/v1/content/pic/shouce_xuexika001.jpg"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28360" cy="2936875"/>
            <wp:effectExtent l="0" t="0" r="15240" b="15875"/>
            <wp:docPr id="5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6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28360" cy="293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ind w:firstLine="480" w:firstLineChars="20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2.使用学习卡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在使用学习卡页面，输入已有学习卡的卡号和密码，点击 </w:t>
      </w:r>
      <w:r>
        <w:rPr>
          <w:sz w:val="24"/>
          <w:szCs w:val="24"/>
        </w:rPr>
        <w:drawing>
          <wp:inline distT="0" distB="0" distL="0" distR="0">
            <wp:extent cx="552450" cy="209550"/>
            <wp:effectExtent l="0" t="0" r="0" b="0"/>
            <wp:docPr id="7" name="图片 7" descr="http://www.enaea.edu.cn/help/v1/content/pic/tips/g_button_ljs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://www.enaea.edu.cn/help/v1/content/pic/tips/g_button_ljsy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 ，</w:t>
      </w:r>
      <w:r>
        <w:rPr>
          <w:rFonts w:hint="eastAsia"/>
          <w:sz w:val="24"/>
          <w:szCs w:val="24"/>
          <w:lang w:val="en-US" w:eastAsia="zh-CN"/>
        </w:rPr>
        <w:t>弹出</w:t>
      </w:r>
      <w:r>
        <w:rPr>
          <w:rFonts w:hint="eastAsia"/>
          <w:b/>
          <w:bCs/>
          <w:sz w:val="24"/>
          <w:szCs w:val="24"/>
          <w:lang w:val="en-US" w:eastAsia="zh-CN"/>
        </w:rPr>
        <w:t>完善个人信息</w:t>
      </w:r>
      <w:r>
        <w:rPr>
          <w:rFonts w:hint="eastAsia"/>
          <w:sz w:val="24"/>
          <w:szCs w:val="24"/>
          <w:lang w:val="en-US" w:eastAsia="zh-CN"/>
        </w:rPr>
        <w:t>提示窗口（如下图所示），完善个人信息并保存后，</w:t>
      </w:r>
      <w:r>
        <w:rPr>
          <w:sz w:val="24"/>
          <w:szCs w:val="24"/>
        </w:rPr>
        <w:t>进入所学项目的班级学习页面。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915025" cy="2181860"/>
            <wp:effectExtent l="0" t="0" r="9525" b="8890"/>
            <wp:docPr id="6" name="图片 6" descr="http://www.enaea.edu.cn/help/v1/content/pic/shouce_xuexika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://www.enaea.edu.cn/help/v1/content/pic/shouce_xuexika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96448" cy="2181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 xml:space="preserve">    </w:t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</w:p>
    <w:p>
      <w:pPr>
        <w:spacing w:line="360" w:lineRule="auto"/>
        <w:ind w:firstLine="480" w:firstLineChars="200"/>
        <w:jc w:val="lef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完善个人信息时，如字段中没有相符选项，则选择“其他”即可；主要信息完善后，可选择继续完善或开始学习。</w:t>
      </w:r>
    </w:p>
    <w:p>
      <w:pPr>
        <w:spacing w:line="360" w:lineRule="auto"/>
        <w:jc w:val="center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  <w:r>
        <w:drawing>
          <wp:inline distT="0" distB="0" distL="114300" distR="114300">
            <wp:extent cx="3666490" cy="1733550"/>
            <wp:effectExtent l="0" t="0" r="1016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第四步</w:t>
      </w:r>
      <w:r>
        <w:rPr>
          <w:rFonts w:hint="eastAsia" w:ascii="黑体" w:hAnsi="黑体" w:eastAsia="黑体"/>
          <w:b w:val="0"/>
          <w:bCs/>
          <w:sz w:val="28"/>
          <w:szCs w:val="28"/>
          <w:lang w:eastAsia="zh-CN"/>
        </w:rPr>
        <w:t>：</w:t>
      </w: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进入班级</w:t>
      </w: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</w:p>
    <w:p>
      <w:pPr>
        <w:spacing w:line="360" w:lineRule="auto"/>
        <w:ind w:firstLine="482" w:firstLineChars="2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1.</w:t>
      </w:r>
      <w:r>
        <w:rPr>
          <w:rFonts w:hint="eastAsia"/>
          <w:b/>
          <w:sz w:val="24"/>
          <w:szCs w:val="24"/>
          <w:lang w:val="en-US" w:eastAsia="zh-CN"/>
        </w:rPr>
        <w:t>班级入口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</w:t>
      </w:r>
      <w:r>
        <w:drawing>
          <wp:inline distT="0" distB="0" distL="114300" distR="114300">
            <wp:extent cx="1127760" cy="361950"/>
            <wp:effectExtent l="0" t="0" r="152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2776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，进入</w:t>
      </w:r>
      <w:r>
        <w:rPr>
          <w:rFonts w:hint="eastAsia"/>
          <w:sz w:val="24"/>
          <w:szCs w:val="24"/>
        </w:rPr>
        <w:t>“我的项目”列表</w:t>
      </w:r>
      <w:r>
        <w:rPr>
          <w:sz w:val="24"/>
          <w:szCs w:val="24"/>
        </w:rPr>
        <w:t>页面。点击相应项目的  </w:t>
      </w:r>
      <w:r>
        <w:rPr>
          <w:sz w:val="24"/>
          <w:szCs w:val="24"/>
        </w:rPr>
        <w:drawing>
          <wp:inline distT="0" distB="0" distL="0" distR="0">
            <wp:extent cx="847725" cy="352425"/>
            <wp:effectExtent l="0" t="0" r="9525" b="9525"/>
            <wp:docPr id="5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，进入班级首页。</w:t>
      </w:r>
      <w:r>
        <w:rPr>
          <w:rFonts w:hint="eastAsia"/>
          <w:sz w:val="24"/>
          <w:szCs w:val="24"/>
          <w:lang w:val="en-US" w:eastAsia="zh-CN"/>
        </w:rPr>
        <w:t>（如下图所示）</w:t>
      </w:r>
    </w:p>
    <w:p>
      <w:pPr>
        <w:spacing w:line="360" w:lineRule="auto"/>
        <w:ind w:firstLine="480" w:firstLineChars="200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fldChar w:fldCharType="begin"/>
      </w:r>
      <w:r>
        <w:rPr>
          <w:rFonts w:ascii="宋体" w:hAnsi="宋体" w:eastAsia="宋体" w:cs="宋体"/>
          <w:sz w:val="24"/>
          <w:szCs w:val="24"/>
        </w:rPr>
        <w:instrText xml:space="preserve">INCLUDEPICTURE \d "http://www.enaea.edu.cn/help/v1/content/pic/shouce_banji001001.png" \* MERGEFORMATINET </w:instrText>
      </w:r>
      <w:r>
        <w:rPr>
          <w:rFonts w:ascii="宋体" w:hAnsi="宋体" w:eastAsia="宋体" w:cs="宋体"/>
          <w:sz w:val="24"/>
          <w:szCs w:val="24"/>
        </w:rPr>
        <w:fldChar w:fldCharType="separate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47715" cy="3572510"/>
            <wp:effectExtent l="0" t="0" r="635" b="8890"/>
            <wp:docPr id="13" name="图片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5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7715" cy="357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fldChar w:fldCharType="end"/>
      </w:r>
    </w:p>
    <w:p>
      <w:pPr>
        <w:widowControl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>
      <w:pPr>
        <w:spacing w:line="360" w:lineRule="auto"/>
        <w:ind w:firstLine="482" w:firstLineChars="20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2</w:t>
      </w:r>
      <w:r>
        <w:rPr>
          <w:rFonts w:hint="eastAsia"/>
          <w:b/>
          <w:sz w:val="24"/>
          <w:szCs w:val="24"/>
        </w:rPr>
        <w:t>.</w:t>
      </w:r>
      <w:r>
        <w:rPr>
          <w:rFonts w:hint="eastAsia"/>
          <w:b/>
          <w:sz w:val="24"/>
          <w:szCs w:val="24"/>
          <w:lang w:val="en-US" w:eastAsia="zh-CN"/>
        </w:rPr>
        <w:t>班级首页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w:t>在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班级首页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页面，您可以点击</w:t>
      </w:r>
      <w:r>
        <w:rPr>
          <w:rFonts w:hint="eastAsia"/>
          <w:sz w:val="24"/>
          <w:szCs w:val="24"/>
        </w:rPr>
        <w:t>“方案</w:t>
      </w:r>
      <w:r>
        <w:rPr>
          <w:sz w:val="24"/>
          <w:szCs w:val="24"/>
        </w:rPr>
        <w:t>计划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、</w:t>
      </w:r>
      <w:r>
        <w:rPr>
          <w:rFonts w:hint="eastAsia"/>
          <w:sz w:val="24"/>
          <w:szCs w:val="24"/>
        </w:rPr>
        <w:t>“班级动态”</w:t>
      </w:r>
      <w:r>
        <w:rPr>
          <w:rFonts w:hint="eastAsia"/>
          <w:sz w:val="24"/>
          <w:szCs w:val="24"/>
          <w:lang w:val="en-US" w:eastAsia="zh-CN"/>
        </w:rPr>
        <w:t>等</w:t>
      </w:r>
      <w:r>
        <w:rPr>
          <w:sz w:val="24"/>
          <w:szCs w:val="24"/>
        </w:rPr>
        <w:t>，查看自己所参加项目的培训学习计划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  <w:lang w:val="en-US" w:eastAsia="zh-CN"/>
        </w:rPr>
        <w:t>班级公告简报等</w:t>
      </w:r>
      <w:r>
        <w:rPr>
          <w:sz w:val="24"/>
          <w:szCs w:val="24"/>
        </w:rPr>
        <w:t>，了解培训安排等具体信息。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s1029" o:spid="_x0000_s1029" o:spt="1" style="position:absolute;left:0pt;margin-left:10.75pt;margin-top:175.95pt;height:62.2pt;width:51.75pt;z-index:251662336;mso-width-relative:page;mso-height-relative:page;" fillcolor="#FFFFFF" filled="t" stroked="t" coordsize="21600,21600">
            <v:path/>
            <v:fill on="t" opacity="0f" focussize="0,0"/>
            <v:stroke weight="1.5pt" color="#FF0000" joinstyle="miter"/>
            <v:imagedata o:title=""/>
            <o:lock v:ext="edit" aspectratio="f"/>
          </v:rect>
        </w:pict>
      </w:r>
      <w:r>
        <w:rPr>
          <w:sz w:val="24"/>
          <w:szCs w:val="24"/>
        </w:rPr>
        <w:pict>
          <v:rect id="_x0000_s1030" o:spid="_x0000_s1030" o:spt="1" style="position:absolute;left:0pt;margin-left:10.7pt;margin-top:157.05pt;height:16.5pt;width:51.75pt;z-index:251660288;mso-width-relative:page;mso-height-relative:page;" stroked="t" coordsize="21600,21600">
            <v:path/>
            <v:fill opacity="0f" focussize="0,0"/>
            <v:stroke weight="1.5pt" color="#FF0000"/>
            <v:imagedata o:title=""/>
            <o:lock v:ext="edit"/>
          </v:rect>
        </w:pict>
      </w:r>
      <w:r>
        <w:rPr>
          <w:sz w:val="24"/>
          <w:szCs w:val="24"/>
        </w:rPr>
        <w:drawing>
          <wp:inline distT="0" distB="0" distL="0" distR="0">
            <wp:extent cx="5939790" cy="5284470"/>
            <wp:effectExtent l="0" t="0" r="3810" b="11430"/>
            <wp:docPr id="6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5285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360" w:lineRule="auto"/>
        <w:rPr>
          <w:sz w:val="24"/>
          <w:szCs w:val="24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第五步</w:t>
      </w:r>
      <w:r>
        <w:rPr>
          <w:rFonts w:hint="eastAsia" w:ascii="黑体" w:hAnsi="黑体" w:eastAsia="黑体"/>
          <w:b w:val="0"/>
          <w:bCs/>
          <w:sz w:val="28"/>
          <w:szCs w:val="28"/>
          <w:lang w:eastAsia="zh-CN"/>
        </w:rPr>
        <w:t>：</w:t>
      </w: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参与学习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在”班级首页“，点击</w:t>
      </w:r>
      <w:r>
        <w:drawing>
          <wp:inline distT="0" distB="0" distL="114300" distR="114300">
            <wp:extent cx="1247775" cy="333375"/>
            <wp:effectExtent l="0" t="0" r="9525" b="952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>，即可查看</w:t>
      </w:r>
      <w:r>
        <w:rPr>
          <w:rFonts w:hint="eastAsia"/>
          <w:sz w:val="24"/>
          <w:szCs w:val="24"/>
          <w:lang w:val="en-US" w:eastAsia="zh-CN"/>
        </w:rPr>
        <w:t>各项学习任务和</w:t>
      </w:r>
      <w:r>
        <w:rPr>
          <w:rFonts w:hint="eastAsia"/>
          <w:sz w:val="24"/>
          <w:szCs w:val="24"/>
        </w:rPr>
        <w:t>考核要求。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必修课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：学员必学课程，由中国教育干部网络学院</w:t>
      </w:r>
      <w:r>
        <w:rPr>
          <w:rFonts w:hint="eastAsia"/>
          <w:sz w:val="24"/>
          <w:szCs w:val="24"/>
          <w:lang w:val="en-US" w:eastAsia="zh-CN"/>
        </w:rPr>
        <w:t>预先</w:t>
      </w:r>
      <w:r>
        <w:rPr>
          <w:sz w:val="24"/>
          <w:szCs w:val="24"/>
        </w:rPr>
        <w:t>统一分配。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选修课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：学员</w:t>
      </w:r>
      <w:r>
        <w:rPr>
          <w:rFonts w:hint="eastAsia"/>
          <w:sz w:val="24"/>
          <w:szCs w:val="24"/>
          <w:lang w:val="en-US" w:eastAsia="zh-CN"/>
        </w:rPr>
        <w:t>自主选学</w:t>
      </w:r>
      <w:r>
        <w:rPr>
          <w:sz w:val="24"/>
          <w:szCs w:val="24"/>
        </w:rPr>
        <w:t>，根据个人需求从</w:t>
      </w: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选课区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选择相关课程加入“选修课表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“直播课程”：由中国教育干部网络学院统一</w:t>
      </w:r>
      <w:r>
        <w:rPr>
          <w:rFonts w:hint="eastAsia"/>
          <w:sz w:val="24"/>
          <w:szCs w:val="24"/>
          <w:lang w:val="en-US" w:eastAsia="zh-CN"/>
        </w:rPr>
        <w:t>安排</w:t>
      </w:r>
      <w:r>
        <w:rPr>
          <w:rFonts w:hint="eastAsia"/>
          <w:sz w:val="24"/>
          <w:szCs w:val="24"/>
        </w:rPr>
        <w:t>分配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如有直播将会预先通知</w:t>
      </w:r>
      <w:r>
        <w:rPr>
          <w:rFonts w:hint="eastAsia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班级研讨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：同班同学</w:t>
      </w:r>
      <w:r>
        <w:rPr>
          <w:rFonts w:hint="eastAsia"/>
          <w:sz w:val="24"/>
          <w:szCs w:val="24"/>
          <w:lang w:val="en-US" w:eastAsia="zh-CN"/>
        </w:rPr>
        <w:t>在此</w:t>
      </w:r>
      <w:r>
        <w:rPr>
          <w:sz w:val="24"/>
          <w:szCs w:val="24"/>
        </w:rPr>
        <w:t>可以</w:t>
      </w:r>
      <w:r>
        <w:rPr>
          <w:rFonts w:hint="eastAsia"/>
          <w:sz w:val="24"/>
          <w:szCs w:val="24"/>
          <w:lang w:val="en-US" w:eastAsia="zh-CN"/>
        </w:rPr>
        <w:t>进行自由</w:t>
      </w:r>
      <w:r>
        <w:rPr>
          <w:sz w:val="24"/>
          <w:szCs w:val="24"/>
        </w:rPr>
        <w:t>交流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也可班长发起主题组织研讨</w:t>
      </w:r>
      <w:r>
        <w:rPr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作业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：学员须按相关要求</w:t>
      </w:r>
      <w:r>
        <w:rPr>
          <w:rFonts w:hint="eastAsia"/>
          <w:sz w:val="24"/>
          <w:szCs w:val="24"/>
          <w:lang w:val="en-US" w:eastAsia="zh-CN"/>
        </w:rPr>
        <w:t>在线提交预先配置的</w:t>
      </w:r>
      <w:r>
        <w:rPr>
          <w:sz w:val="24"/>
          <w:szCs w:val="24"/>
        </w:rPr>
        <w:t>作业</w:t>
      </w:r>
      <w:r>
        <w:rPr>
          <w:rFonts w:hint="eastAsia"/>
          <w:sz w:val="24"/>
          <w:szCs w:val="24"/>
          <w:lang w:val="en-US" w:eastAsia="zh-CN"/>
        </w:rPr>
        <w:t>题</w:t>
      </w:r>
      <w:r>
        <w:rPr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研修成果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：学员须按相关要求</w:t>
      </w:r>
      <w:r>
        <w:rPr>
          <w:rFonts w:hint="eastAsia"/>
          <w:sz w:val="24"/>
          <w:szCs w:val="24"/>
          <w:lang w:val="en-US" w:eastAsia="zh-CN"/>
        </w:rPr>
        <w:t>在线提交预先配置的</w:t>
      </w:r>
      <w:r>
        <w:rPr>
          <w:sz w:val="24"/>
          <w:szCs w:val="24"/>
        </w:rPr>
        <w:t>研修成果</w:t>
      </w:r>
      <w:r>
        <w:rPr>
          <w:rFonts w:hint="eastAsia"/>
          <w:sz w:val="24"/>
          <w:szCs w:val="24"/>
          <w:lang w:val="en-US" w:eastAsia="zh-CN"/>
        </w:rPr>
        <w:t>题目</w:t>
      </w:r>
      <w:r>
        <w:rPr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“</w:t>
      </w:r>
      <w:r>
        <w:rPr>
          <w:sz w:val="24"/>
          <w:szCs w:val="24"/>
        </w:rPr>
        <w:t>试卷</w:t>
      </w:r>
      <w:r>
        <w:rPr>
          <w:rFonts w:hint="eastAsia"/>
          <w:sz w:val="24"/>
          <w:szCs w:val="24"/>
        </w:rPr>
        <w:t>”</w:t>
      </w:r>
      <w:r>
        <w:rPr>
          <w:sz w:val="24"/>
          <w:szCs w:val="24"/>
        </w:rPr>
        <w:t>：</w:t>
      </w:r>
      <w:r>
        <w:rPr>
          <w:rFonts w:hint="eastAsia"/>
          <w:sz w:val="24"/>
          <w:szCs w:val="24"/>
          <w:lang w:val="en-US" w:eastAsia="zh-CN"/>
        </w:rPr>
        <w:t>课程学习结束后，</w:t>
      </w:r>
      <w:r>
        <w:rPr>
          <w:sz w:val="24"/>
          <w:szCs w:val="24"/>
        </w:rPr>
        <w:t>学员须在规定时间内</w:t>
      </w:r>
      <w:r>
        <w:rPr>
          <w:rFonts w:hint="eastAsia"/>
          <w:sz w:val="24"/>
          <w:szCs w:val="24"/>
          <w:lang w:val="en-US" w:eastAsia="zh-CN"/>
        </w:rPr>
        <w:t>在线</w:t>
      </w:r>
      <w:r>
        <w:rPr>
          <w:sz w:val="24"/>
          <w:szCs w:val="24"/>
        </w:rPr>
        <w:t>完成试卷作答。</w:t>
      </w:r>
    </w:p>
    <w:p>
      <w:pPr>
        <w:spacing w:line="360" w:lineRule="auto"/>
        <w:ind w:firstLine="480" w:firstLineChars="200"/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“</w:t>
      </w:r>
      <w:r>
        <w:rPr>
          <w:rFonts w:hint="eastAsia"/>
          <w:sz w:val="24"/>
          <w:szCs w:val="24"/>
          <w:lang w:val="en-US" w:eastAsia="zh-CN"/>
        </w:rPr>
        <w:t>研修活动</w:t>
      </w:r>
      <w:r>
        <w:rPr>
          <w:rFonts w:hint="eastAsia"/>
          <w:sz w:val="24"/>
          <w:szCs w:val="24"/>
          <w:lang w:eastAsia="zh-CN"/>
        </w:rPr>
        <w:t>”：</w:t>
      </w:r>
      <w:r>
        <w:rPr>
          <w:rFonts w:hint="eastAsia"/>
          <w:sz w:val="24"/>
          <w:szCs w:val="24"/>
          <w:lang w:val="en-US" w:eastAsia="zh-CN"/>
        </w:rPr>
        <w:t>班长或辅导教师可发起有关在线活动，组织班级学员参与。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s1031" o:spid="_x0000_s1031" o:spt="1" style="position:absolute;left:0pt;margin-left:2.45pt;margin-top:83.85pt;height:147.75pt;width:60.9pt;z-index:251667456;mso-width-relative:page;mso-height-relative:page;" stroked="t" coordsize="21600,21600">
            <v:path/>
            <v:fill opacity="0f" focussize="0,0"/>
            <v:stroke weight="1.5pt" color="#FF0000"/>
            <v:imagedata o:title=""/>
            <o:lock v:ext="edit"/>
          </v:rect>
        </w:pict>
      </w:r>
      <w:r>
        <w:rPr>
          <w:sz w:val="24"/>
          <w:szCs w:val="24"/>
        </w:rPr>
        <w:drawing>
          <wp:inline distT="0" distB="0" distL="0" distR="0">
            <wp:extent cx="5939790" cy="4914900"/>
            <wp:effectExtent l="0" t="0" r="3810" b="0"/>
            <wp:docPr id="71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91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 w:val="0"/>
          <w:bCs/>
          <w:sz w:val="28"/>
          <w:szCs w:val="28"/>
          <w:lang w:val="en-US" w:eastAsia="zh-CN"/>
        </w:rPr>
        <w:t>备注说明：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本手册所示为基本操作流程。具体详细操作流程请点击中国教育干部网络学院首页右上角“操作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指南”了解。（如下图所示）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930265" cy="1955800"/>
            <wp:effectExtent l="0" t="0" r="13335" b="635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195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隶书">
    <w:panose1 w:val="02010509060101010101"/>
    <w:charset w:val="86"/>
    <w:family w:val="decorative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roma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swiss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95B67"/>
    <w:rsid w:val="000457E6"/>
    <w:rsid w:val="0007063A"/>
    <w:rsid w:val="001620BA"/>
    <w:rsid w:val="001C6070"/>
    <w:rsid w:val="002F2803"/>
    <w:rsid w:val="00320E5E"/>
    <w:rsid w:val="003D10A2"/>
    <w:rsid w:val="003F482A"/>
    <w:rsid w:val="0040009E"/>
    <w:rsid w:val="004549AD"/>
    <w:rsid w:val="00455CF5"/>
    <w:rsid w:val="004B4B44"/>
    <w:rsid w:val="00535CE0"/>
    <w:rsid w:val="00547ED3"/>
    <w:rsid w:val="00595B67"/>
    <w:rsid w:val="005A0CB3"/>
    <w:rsid w:val="005F6F7E"/>
    <w:rsid w:val="006413E9"/>
    <w:rsid w:val="006A4AF9"/>
    <w:rsid w:val="007338B0"/>
    <w:rsid w:val="00786D5B"/>
    <w:rsid w:val="008857C2"/>
    <w:rsid w:val="008F6E4D"/>
    <w:rsid w:val="0091660A"/>
    <w:rsid w:val="00990568"/>
    <w:rsid w:val="00B041F4"/>
    <w:rsid w:val="00B7231B"/>
    <w:rsid w:val="00C71B59"/>
    <w:rsid w:val="00CD2BE7"/>
    <w:rsid w:val="00D04F85"/>
    <w:rsid w:val="00D1571B"/>
    <w:rsid w:val="00D20F64"/>
    <w:rsid w:val="00D354B8"/>
    <w:rsid w:val="00D43CA3"/>
    <w:rsid w:val="00D445E1"/>
    <w:rsid w:val="00DB594D"/>
    <w:rsid w:val="00E0574E"/>
    <w:rsid w:val="00EC4DBF"/>
    <w:rsid w:val="00FC5F8F"/>
    <w:rsid w:val="02A50666"/>
    <w:rsid w:val="039A65F4"/>
    <w:rsid w:val="039E087E"/>
    <w:rsid w:val="03B84CAB"/>
    <w:rsid w:val="04AD51B8"/>
    <w:rsid w:val="04E15BBC"/>
    <w:rsid w:val="04EA08A0"/>
    <w:rsid w:val="050071C0"/>
    <w:rsid w:val="05627265"/>
    <w:rsid w:val="05BA78F4"/>
    <w:rsid w:val="06D538C3"/>
    <w:rsid w:val="07A71E9B"/>
    <w:rsid w:val="099E62D5"/>
    <w:rsid w:val="113A6FD0"/>
    <w:rsid w:val="149547D4"/>
    <w:rsid w:val="14DD044C"/>
    <w:rsid w:val="15AC3F9C"/>
    <w:rsid w:val="15CC22D2"/>
    <w:rsid w:val="19F710A8"/>
    <w:rsid w:val="1ADF35A4"/>
    <w:rsid w:val="1BF22168"/>
    <w:rsid w:val="1CC6620F"/>
    <w:rsid w:val="1CEA2700"/>
    <w:rsid w:val="1CFC261A"/>
    <w:rsid w:val="23AA6F10"/>
    <w:rsid w:val="27F84FA1"/>
    <w:rsid w:val="29C8521C"/>
    <w:rsid w:val="2E215DBB"/>
    <w:rsid w:val="2F6F34DE"/>
    <w:rsid w:val="2F987F26"/>
    <w:rsid w:val="30984245"/>
    <w:rsid w:val="32381773"/>
    <w:rsid w:val="32A07E9E"/>
    <w:rsid w:val="35AE7B20"/>
    <w:rsid w:val="39C421D4"/>
    <w:rsid w:val="432174F4"/>
    <w:rsid w:val="45A063C7"/>
    <w:rsid w:val="45A5284F"/>
    <w:rsid w:val="463E4FCC"/>
    <w:rsid w:val="47496783"/>
    <w:rsid w:val="49FE24F4"/>
    <w:rsid w:val="56110DC0"/>
    <w:rsid w:val="56D70B89"/>
    <w:rsid w:val="57117A69"/>
    <w:rsid w:val="5BF32AEA"/>
    <w:rsid w:val="5E0831A9"/>
    <w:rsid w:val="5E803118"/>
    <w:rsid w:val="61E66CAD"/>
    <w:rsid w:val="647527DE"/>
    <w:rsid w:val="68336A02"/>
    <w:rsid w:val="687E35FE"/>
    <w:rsid w:val="6B8D2F01"/>
    <w:rsid w:val="6C5F105B"/>
    <w:rsid w:val="6DF6355C"/>
    <w:rsid w:val="6F424616"/>
    <w:rsid w:val="6F997223"/>
    <w:rsid w:val="719B34F1"/>
    <w:rsid w:val="72513F19"/>
    <w:rsid w:val="72E13808"/>
    <w:rsid w:val="73380993"/>
    <w:rsid w:val="777A2C11"/>
    <w:rsid w:val="7861768C"/>
    <w:rsid w:val="78F03A78"/>
    <w:rsid w:val="79D97279"/>
    <w:rsid w:val="7E92113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标题 3 Char"/>
    <w:basedOn w:val="7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1">
    <w:name w:val="apple-converted-space"/>
    <w:basedOn w:val="7"/>
    <w:qFormat/>
    <w:uiPriority w:val="0"/>
  </w:style>
  <w:style w:type="character" w:customStyle="1" w:styleId="12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3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http://www.enaea.edu.cn/help/v1/content/pic/shouce_dl_zc001.jpg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http://www.enaea.edu.cn/help/v1/content/pic/shouce_banji001001.png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jpeg"/><Relationship Id="rId14" Type="http://schemas.openxmlformats.org/officeDocument/2006/relationships/image" Target="media/image8.png"/><Relationship Id="rId13" Type="http://schemas.openxmlformats.org/officeDocument/2006/relationships/image" Target="http://www.enaea.edu.cn/help/v1/content/pic/shouce_xuexika001.jpg" TargetMode="Externa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http://www.enaea.edu.cn/help/v1/content/pic/shouce_dl_home.jpg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NAEA</Company>
  <Pages>23</Pages>
  <Words>472</Words>
  <Characters>2693</Characters>
  <Lines>22</Lines>
  <Paragraphs>6</Paragraphs>
  <ScaleCrop>false</ScaleCrop>
  <LinksUpToDate>false</LinksUpToDate>
  <CharactersWithSpaces>3159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2014-10-14T07:39:00Z</dcterms:created>
  <dc:creator>OneFound</dc:creator>
  <cp:lastModifiedBy>user</cp:lastModifiedBy>
  <dcterms:modified xsi:type="dcterms:W3CDTF">2016-05-05T01:59:49Z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